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840"/>
          <w:tab w:val="left" w:pos="3405" w:leader="none"/>
        </w:tabs>
        <w:jc w:val="center"/>
        <w:rPr>
          <w:b/>
          <w:b/>
          <w:sz w:val="36"/>
          <w:szCs w:val="36"/>
        </w:rPr>
      </w:pPr>
      <w:r>
        <w:rPr>
          <w:b/>
          <w:sz w:val="36"/>
          <w:szCs w:val="36"/>
        </w:rPr>
        <w:t>大川村移住支援住宅　入居の手続き（令和</w:t>
      </w:r>
      <w:r>
        <w:rPr>
          <w:b/>
          <w:sz w:val="36"/>
          <w:szCs w:val="36"/>
        </w:rPr>
        <w:t>8</w:t>
      </w:r>
      <w:r>
        <w:rPr>
          <w:b/>
          <w:sz w:val="36"/>
          <w:szCs w:val="36"/>
        </w:rPr>
        <w:t>年４月公募）</w:t>
      </w:r>
    </w:p>
    <w:p>
      <w:pPr>
        <w:pStyle w:val="Normal"/>
        <w:tabs>
          <w:tab w:val="clear" w:pos="840"/>
          <w:tab w:val="left" w:pos="3405" w:leader="none"/>
        </w:tabs>
        <w:jc w:val="left"/>
        <w:rPr>
          <w:b/>
          <w:b/>
          <w:sz w:val="24"/>
          <w:szCs w:val="24"/>
        </w:rPr>
      </w:pPr>
      <w:r>
        <w:rPr>
          <w:b/>
          <w:sz w:val="24"/>
          <w:szCs w:val="24"/>
        </w:rPr>
      </w:r>
    </w:p>
    <w:p>
      <w:pPr>
        <w:pStyle w:val="Normal"/>
        <w:tabs>
          <w:tab w:val="clear" w:pos="840"/>
          <w:tab w:val="left" w:pos="3405" w:leader="none"/>
        </w:tabs>
        <w:jc w:val="left"/>
        <w:rPr>
          <w:b/>
          <w:b/>
          <w:sz w:val="24"/>
          <w:szCs w:val="24"/>
        </w:rPr>
      </w:pPr>
      <w:r>
        <w:rPr>
          <w:b/>
          <w:sz w:val="24"/>
          <w:szCs w:val="24"/>
        </w:rPr>
      </w:r>
    </w:p>
    <w:p>
      <w:pPr>
        <w:pStyle w:val="Normal"/>
        <w:tabs>
          <w:tab w:val="clear" w:pos="840"/>
          <w:tab w:val="left" w:pos="3405" w:leader="none"/>
        </w:tabs>
        <w:jc w:val="left"/>
        <w:rPr>
          <w:b/>
          <w:b/>
          <w:sz w:val="24"/>
          <w:szCs w:val="24"/>
        </w:rPr>
      </w:pPr>
      <w:r>
        <w:rPr>
          <w:b/>
          <w:sz w:val="24"/>
          <w:szCs w:val="24"/>
        </w:rPr>
        <w:t>公募住宅【団地名：上中切移住支援住宅　　　住所：土佐郡大川村中切</w:t>
      </w:r>
      <w:r>
        <w:rPr>
          <w:b/>
          <w:sz w:val="24"/>
          <w:szCs w:val="24"/>
        </w:rPr>
        <w:t>235</w:t>
      </w:r>
      <w:r>
        <w:rPr>
          <w:b/>
          <w:sz w:val="24"/>
          <w:szCs w:val="24"/>
        </w:rPr>
        <w:t>番地３】</w:t>
      </w:r>
    </w:p>
    <w:p>
      <w:pPr>
        <w:pStyle w:val="Normal"/>
        <w:tabs>
          <w:tab w:val="clear" w:pos="840"/>
          <w:tab w:val="left" w:pos="3405" w:leader="none"/>
        </w:tabs>
        <w:jc w:val="left"/>
        <w:rPr>
          <w:b/>
          <w:b/>
          <w:sz w:val="24"/>
          <w:szCs w:val="24"/>
        </w:rPr>
      </w:pPr>
      <w:r>
        <w:rPr>
          <w:b/>
          <w:sz w:val="24"/>
          <w:szCs w:val="24"/>
        </w:rPr>
        <w:t>家賃範囲【令和８年度…８，１００円～４７，８００円】（単身用）</w:t>
      </w:r>
    </w:p>
    <w:p>
      <w:pPr>
        <w:pStyle w:val="Normal"/>
        <w:tabs>
          <w:tab w:val="clear" w:pos="840"/>
          <w:tab w:val="left" w:pos="3405" w:leader="none"/>
        </w:tabs>
        <w:jc w:val="left"/>
        <w:rPr>
          <w:b/>
          <w:b/>
          <w:sz w:val="24"/>
          <w:szCs w:val="24"/>
        </w:rPr>
      </w:pPr>
      <w:r>
        <w:rPr>
          <w:b/>
          <w:sz w:val="24"/>
          <w:szCs w:val="24"/>
        </w:rPr>
        <w:t>　　　　【令和８年度…１８，１００円～１０６，０００円】（</w:t>
      </w:r>
      <w:r>
        <w:rPr>
          <w:b/>
          <w:sz w:val="24"/>
          <w:szCs w:val="24"/>
        </w:rPr>
        <w:t>世帯</w:t>
      </w:r>
      <w:r>
        <w:rPr>
          <w:b/>
          <w:sz w:val="24"/>
          <w:szCs w:val="24"/>
        </w:rPr>
        <w:t>用）</w:t>
      </w:r>
    </w:p>
    <w:p>
      <w:pPr>
        <w:pStyle w:val="Normal"/>
        <w:tabs>
          <w:tab w:val="clear" w:pos="840"/>
          <w:tab w:val="left" w:pos="3405" w:leader="none"/>
        </w:tabs>
        <w:jc w:val="left"/>
        <w:rPr>
          <w:b/>
          <w:b/>
          <w:sz w:val="24"/>
          <w:szCs w:val="24"/>
        </w:rPr>
      </w:pPr>
      <w:r>
        <w:rPr>
          <w:b/>
          <w:sz w:val="24"/>
          <w:szCs w:val="24"/>
        </w:rPr>
        <w:t>　　　　　※収入により８つの区分に分けられ、家賃額が決定します。</w:t>
      </w:r>
    </w:p>
    <w:p>
      <w:pPr>
        <w:pStyle w:val="Normal"/>
        <w:tabs>
          <w:tab w:val="clear" w:pos="840"/>
          <w:tab w:val="left" w:pos="3405" w:leader="none"/>
        </w:tabs>
        <w:jc w:val="left"/>
        <w:rPr>
          <w:b/>
          <w:b/>
          <w:sz w:val="24"/>
          <w:szCs w:val="24"/>
        </w:rPr>
      </w:pPr>
      <w:r>
        <w:rPr>
          <w:b/>
          <w:sz w:val="24"/>
          <w:szCs w:val="24"/>
        </w:rPr>
        <w:t>　　　　　※年度ごとに家賃額が変動します。</w:t>
      </w:r>
    </w:p>
    <w:p>
      <w:pPr>
        <w:pStyle w:val="Normal"/>
        <w:tabs>
          <w:tab w:val="clear" w:pos="840"/>
          <w:tab w:val="left" w:pos="3405" w:leader="none"/>
        </w:tabs>
        <w:jc w:val="left"/>
        <w:rPr>
          <w:b/>
          <w:b/>
          <w:sz w:val="24"/>
          <w:szCs w:val="24"/>
        </w:rPr>
      </w:pPr>
      <w:r>
        <w:rPr>
          <w:b/>
          <w:sz w:val="24"/>
          <w:szCs w:val="24"/>
        </w:rPr>
        <w:t>　　　　　※家賃については公営住宅法に準じて算定を行います。</w:t>
      </w:r>
    </w:p>
    <w:p>
      <w:pPr>
        <w:pStyle w:val="Normal"/>
        <w:tabs>
          <w:tab w:val="clear" w:pos="840"/>
          <w:tab w:val="left" w:pos="3405" w:leader="none"/>
        </w:tabs>
        <w:jc w:val="left"/>
        <w:rPr>
          <w:b/>
          <w:b/>
          <w:sz w:val="24"/>
          <w:szCs w:val="24"/>
        </w:rPr>
      </w:pPr>
      <w:r>
        <w:rPr>
          <w:b/>
          <w:sz w:val="24"/>
          <w:szCs w:val="24"/>
        </w:rPr>
      </w:r>
    </w:p>
    <w:p>
      <w:pPr>
        <w:pStyle w:val="Normal"/>
        <w:tabs>
          <w:tab w:val="clear" w:pos="840"/>
          <w:tab w:val="left" w:pos="3405" w:leader="none"/>
        </w:tabs>
        <w:jc w:val="left"/>
        <w:rPr>
          <w:b/>
          <w:b/>
          <w:sz w:val="24"/>
          <w:szCs w:val="24"/>
        </w:rPr>
      </w:pPr>
      <w:r>
        <w:rPr>
          <w:b/>
          <w:sz w:val="24"/>
          <w:szCs w:val="24"/>
        </w:rPr>
      </w:r>
    </w:p>
    <w:p>
      <w:pPr>
        <w:pStyle w:val="Normal"/>
        <w:tabs>
          <w:tab w:val="clear" w:pos="840"/>
          <w:tab w:val="left" w:pos="3405" w:leader="none"/>
        </w:tabs>
        <w:jc w:val="left"/>
        <w:rPr>
          <w:sz w:val="24"/>
          <w:szCs w:val="24"/>
          <w:u w:val="single"/>
        </w:rPr>
      </w:pPr>
      <w:r>
        <w:rPr>
          <w:sz w:val="24"/>
          <w:szCs w:val="24"/>
          <w:u w:val="single"/>
        </w:rPr>
        <w:t>手続き①</w:t>
      </w:r>
    </w:p>
    <w:p>
      <w:pPr>
        <w:pStyle w:val="Normal"/>
        <w:tabs>
          <w:tab w:val="clear" w:pos="840"/>
          <w:tab w:val="left" w:pos="3405" w:leader="none"/>
        </w:tabs>
        <w:ind w:firstLine="240"/>
        <w:jc w:val="left"/>
        <w:rPr>
          <w:sz w:val="24"/>
          <w:szCs w:val="24"/>
          <w:u w:val="single"/>
        </w:rPr>
      </w:pPr>
      <w:r>
        <w:rPr>
          <w:sz w:val="24"/>
          <w:szCs w:val="24"/>
          <w:u w:val="single"/>
        </w:rPr>
        <w:t>「大川村移住支援住宅申込書」の提出</w:t>
      </w:r>
    </w:p>
    <w:p>
      <w:pPr>
        <w:pStyle w:val="Normal"/>
        <w:tabs>
          <w:tab w:val="clear" w:pos="840"/>
          <w:tab w:val="left" w:pos="3405" w:leader="none"/>
        </w:tabs>
        <w:jc w:val="left"/>
        <w:rPr>
          <w:sz w:val="24"/>
          <w:szCs w:val="24"/>
        </w:rPr>
      </w:pPr>
      <w:r>
        <w:rPr>
          <w:sz w:val="24"/>
          <w:szCs w:val="24"/>
        </w:rPr>
        <w:t>　　・記入例と裏面の注意事項を参考に記入してください。</w:t>
      </w:r>
    </w:p>
    <w:p>
      <w:pPr>
        <w:pStyle w:val="Normal"/>
        <w:tabs>
          <w:tab w:val="clear" w:pos="840"/>
          <w:tab w:val="left" w:pos="3405" w:leader="none"/>
        </w:tabs>
        <w:jc w:val="left"/>
        <w:rPr>
          <w:sz w:val="24"/>
          <w:szCs w:val="24"/>
        </w:rPr>
      </w:pPr>
      <w:r>
        <w:rPr>
          <w:sz w:val="24"/>
          <w:szCs w:val="24"/>
        </w:rPr>
        <w:t>　　・所得を証明する書類を添付してください。</w:t>
      </w:r>
    </w:p>
    <w:p>
      <w:pPr>
        <w:pStyle w:val="Normal"/>
        <w:tabs>
          <w:tab w:val="clear" w:pos="840"/>
          <w:tab w:val="left" w:pos="3405" w:leader="none"/>
        </w:tabs>
        <w:jc w:val="left"/>
        <w:rPr>
          <w:sz w:val="24"/>
          <w:szCs w:val="24"/>
        </w:rPr>
      </w:pPr>
      <w:r>
        <w:rPr>
          <w:sz w:val="24"/>
          <w:szCs w:val="24"/>
        </w:rPr>
        <w:t>　　・現住所の状況欄等のわかりづらいところは大まかな数字を記入していただくか、ど</w:t>
      </w:r>
    </w:p>
    <w:p>
      <w:pPr>
        <w:pStyle w:val="Normal"/>
        <w:tabs>
          <w:tab w:val="clear" w:pos="840"/>
          <w:tab w:val="left" w:pos="3405" w:leader="none"/>
        </w:tabs>
        <w:ind w:firstLine="720"/>
        <w:jc w:val="left"/>
        <w:rPr>
          <w:sz w:val="24"/>
          <w:szCs w:val="24"/>
        </w:rPr>
      </w:pPr>
      <w:r>
        <w:rPr>
          <w:sz w:val="24"/>
          <w:szCs w:val="24"/>
        </w:rPr>
        <w:t>うしてもわからない場合は空欄としてください。</w:t>
      </w:r>
    </w:p>
    <w:p>
      <w:pPr>
        <w:pStyle w:val="Normal"/>
        <w:tabs>
          <w:tab w:val="clear" w:pos="840"/>
          <w:tab w:val="left" w:pos="3405" w:leader="none"/>
        </w:tabs>
        <w:ind w:firstLine="482"/>
        <w:jc w:val="left"/>
        <w:rPr>
          <w:b/>
          <w:b/>
          <w:bCs/>
          <w:sz w:val="24"/>
          <w:szCs w:val="24"/>
          <w:u w:val="wave"/>
        </w:rPr>
      </w:pPr>
      <w:r>
        <w:rPr>
          <w:b/>
          <w:bCs/>
          <w:sz w:val="24"/>
          <w:szCs w:val="24"/>
          <w:u w:val="wave"/>
        </w:rPr>
        <w:t>※</w:t>
      </w:r>
      <w:r>
        <w:rPr>
          <w:b/>
          <w:bCs/>
          <w:sz w:val="24"/>
          <w:szCs w:val="24"/>
          <w:u w:val="wave"/>
        </w:rPr>
        <w:t>添付書類…裏面注意事項３にある書類を添付してください。</w:t>
      </w:r>
    </w:p>
    <w:p>
      <w:pPr>
        <w:pStyle w:val="Normal"/>
        <w:tabs>
          <w:tab w:val="clear" w:pos="840"/>
          <w:tab w:val="left" w:pos="3405" w:leader="none"/>
        </w:tabs>
        <w:jc w:val="left"/>
        <w:rPr>
          <w:sz w:val="24"/>
          <w:szCs w:val="24"/>
        </w:rPr>
      </w:pPr>
      <w:r>
        <w:rPr>
          <w:sz w:val="24"/>
          <w:szCs w:val="24"/>
        </w:rPr>
      </w:r>
    </w:p>
    <w:p>
      <w:pPr>
        <w:pStyle w:val="Normal"/>
        <w:tabs>
          <w:tab w:val="clear" w:pos="840"/>
          <w:tab w:val="left" w:pos="3405" w:leader="none"/>
        </w:tabs>
        <w:jc w:val="left"/>
        <w:rPr>
          <w:sz w:val="24"/>
          <w:szCs w:val="24"/>
        </w:rPr>
      </w:pPr>
      <w:r>
        <w:rPr>
          <w:sz w:val="24"/>
          <w:szCs w:val="24"/>
        </w:rPr>
      </w:r>
    </w:p>
    <w:p>
      <w:pPr>
        <w:pStyle w:val="Normal"/>
        <w:tabs>
          <w:tab w:val="clear" w:pos="840"/>
          <w:tab w:val="left" w:pos="3405" w:leader="none"/>
        </w:tabs>
        <w:jc w:val="left"/>
        <w:rPr>
          <w:sz w:val="24"/>
          <w:szCs w:val="24"/>
          <w:u w:val="single"/>
        </w:rPr>
      </w:pPr>
      <w:r>
        <w:rPr>
          <w:sz w:val="24"/>
          <w:szCs w:val="24"/>
          <w:u w:val="single"/>
        </w:rPr>
        <w:t>手続き②</w:t>
      </w:r>
    </w:p>
    <w:p>
      <w:pPr>
        <w:pStyle w:val="Normal"/>
        <w:tabs>
          <w:tab w:val="clear" w:pos="840"/>
          <w:tab w:val="left" w:pos="3405" w:leader="none"/>
        </w:tabs>
        <w:ind w:firstLine="240"/>
        <w:jc w:val="left"/>
        <w:rPr>
          <w:sz w:val="24"/>
          <w:szCs w:val="24"/>
          <w:u w:val="single"/>
        </w:rPr>
      </w:pPr>
      <w:r>
        <w:rPr>
          <w:sz w:val="24"/>
          <w:szCs w:val="24"/>
          <w:u w:val="single"/>
        </w:rPr>
        <w:t>「契約書」の提出と敷金の納付</w:t>
      </w:r>
    </w:p>
    <w:p>
      <w:pPr>
        <w:pStyle w:val="Normal"/>
        <w:tabs>
          <w:tab w:val="clear" w:pos="840"/>
          <w:tab w:val="left" w:pos="3405" w:leader="none"/>
        </w:tabs>
        <w:jc w:val="left"/>
        <w:rPr>
          <w:sz w:val="24"/>
          <w:szCs w:val="24"/>
        </w:rPr>
      </w:pPr>
      <w:r>
        <w:rPr>
          <w:sz w:val="24"/>
          <w:szCs w:val="24"/>
        </w:rPr>
        <w:t>　　・①提出後、書類や入居資格に問題がなければ、村から「入居決定通知」が送付され</w:t>
      </w:r>
    </w:p>
    <w:p>
      <w:pPr>
        <w:pStyle w:val="Normal"/>
        <w:tabs>
          <w:tab w:val="clear" w:pos="840"/>
          <w:tab w:val="left" w:pos="3405" w:leader="none"/>
        </w:tabs>
        <w:ind w:left="630" w:hanging="0"/>
        <w:jc w:val="left"/>
        <w:rPr>
          <w:sz w:val="24"/>
          <w:szCs w:val="24"/>
        </w:rPr>
      </w:pPr>
      <w:r>
        <w:rPr>
          <w:sz w:val="24"/>
          <w:szCs w:val="24"/>
        </w:rPr>
        <w:t>ます。決定通知を受け取られましたら、すみやかに「大川村移住支援住宅賃貸借契約書」の提出をしてください。</w:t>
      </w:r>
    </w:p>
    <w:p>
      <w:pPr>
        <w:pStyle w:val="Normal"/>
        <w:tabs>
          <w:tab w:val="clear" w:pos="840"/>
          <w:tab w:val="left" w:pos="3405" w:leader="none"/>
        </w:tabs>
        <w:ind w:firstLine="480"/>
        <w:jc w:val="left"/>
        <w:rPr>
          <w:sz w:val="24"/>
          <w:szCs w:val="24"/>
        </w:rPr>
      </w:pPr>
      <w:r>
        <w:rPr>
          <w:sz w:val="24"/>
          <w:szCs w:val="24"/>
        </w:rPr>
        <w:t>・連帯保証人はある程度収入のある方（家賃を滞納した場合に支払い能力のある方）</w:t>
      </w:r>
    </w:p>
    <w:p>
      <w:pPr>
        <w:pStyle w:val="Normal"/>
        <w:tabs>
          <w:tab w:val="clear" w:pos="840"/>
          <w:tab w:val="left" w:pos="3405" w:leader="none"/>
        </w:tabs>
        <w:ind w:firstLine="720"/>
        <w:jc w:val="left"/>
        <w:rPr>
          <w:sz w:val="24"/>
          <w:szCs w:val="24"/>
        </w:rPr>
      </w:pPr>
      <w:r>
        <w:rPr>
          <w:sz w:val="24"/>
          <w:szCs w:val="24"/>
        </w:rPr>
        <w:t>で、連帯保証人同士が同一世帯でない方をたててください。</w:t>
      </w:r>
    </w:p>
    <w:p>
      <w:pPr>
        <w:pStyle w:val="Normal"/>
        <w:tabs>
          <w:tab w:val="clear" w:pos="840"/>
          <w:tab w:val="left" w:pos="3405" w:leader="none"/>
        </w:tabs>
        <w:ind w:firstLine="480"/>
        <w:jc w:val="left"/>
        <w:rPr>
          <w:sz w:val="24"/>
          <w:szCs w:val="24"/>
        </w:rPr>
      </w:pPr>
      <w:r>
        <w:rPr>
          <w:sz w:val="24"/>
          <w:szCs w:val="24"/>
        </w:rPr>
        <w:t>・連帯保証人の印は印鑑証明書の印と同じものを押印してください。</w:t>
      </w:r>
    </w:p>
    <w:p>
      <w:pPr>
        <w:pStyle w:val="Normal"/>
        <w:tabs>
          <w:tab w:val="clear" w:pos="840"/>
          <w:tab w:val="left" w:pos="3405" w:leader="none"/>
        </w:tabs>
        <w:ind w:firstLine="480"/>
        <w:jc w:val="left"/>
        <w:rPr>
          <w:sz w:val="24"/>
          <w:szCs w:val="24"/>
          <w:u w:val="wave"/>
        </w:rPr>
      </w:pPr>
      <w:r>
        <w:rPr>
          <w:sz w:val="24"/>
          <w:szCs w:val="24"/>
          <w:u w:val="wave"/>
        </w:rPr>
        <w:t>※</w:t>
      </w:r>
      <w:r>
        <w:rPr>
          <w:sz w:val="24"/>
          <w:szCs w:val="24"/>
          <w:u w:val="wave"/>
        </w:rPr>
        <w:t>添付書類…契約書下方の注意事項にある書類を添付してください。</w:t>
      </w:r>
      <w:r>
        <w:rPr>
          <w:sz w:val="24"/>
          <w:szCs w:val="24"/>
        </w:rPr>
        <w:t>　　　　</w:t>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t>【手続期限】入居決定通知書で指定する期日まで</w:t>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r>
    </w:p>
    <w:p>
      <w:pPr>
        <w:pStyle w:val="Normal"/>
        <w:tabs>
          <w:tab w:val="clear" w:pos="840"/>
          <w:tab w:val="left" w:pos="3405" w:leader="none"/>
        </w:tabs>
        <w:ind w:firstLine="482"/>
        <w:jc w:val="left"/>
        <w:rPr>
          <w:b/>
          <w:b/>
          <w:color w:val="000000" w:themeColor="text1"/>
          <w:sz w:val="24"/>
          <w:szCs w:val="24"/>
        </w:rPr>
      </w:pPr>
      <w:r>
        <w:rPr>
          <w:b/>
          <w:color w:val="000000" w:themeColor="text1"/>
          <w:sz w:val="24"/>
          <w:szCs w:val="24"/>
        </w:rPr>
      </w:r>
    </w:p>
    <w:p>
      <w:pPr>
        <w:pStyle w:val="Normal"/>
        <w:tabs>
          <w:tab w:val="clear" w:pos="840"/>
          <w:tab w:val="left" w:pos="3405" w:leader="none"/>
        </w:tabs>
        <w:jc w:val="center"/>
        <w:rPr>
          <w:b/>
          <w:b/>
          <w:color w:val="FF0000"/>
          <w:sz w:val="24"/>
          <w:szCs w:val="24"/>
        </w:rPr>
      </w:pPr>
      <w:r>
        <w:rPr>
          <w:b/>
          <w:color w:val="FF0000"/>
          <w:sz w:val="24"/>
          <w:szCs w:val="24"/>
        </w:rPr>
        <w:t>＜裏面に続く＞</w:t>
      </w:r>
    </w:p>
    <w:p>
      <w:pPr>
        <w:pStyle w:val="Normal"/>
        <w:tabs>
          <w:tab w:val="clear" w:pos="840"/>
          <w:tab w:val="left" w:pos="3405" w:leader="none"/>
        </w:tabs>
        <w:jc w:val="left"/>
        <w:rPr>
          <w:b/>
          <w:b/>
          <w:color w:val="000000" w:themeColor="text1"/>
          <w:sz w:val="24"/>
          <w:szCs w:val="24"/>
        </w:rPr>
      </w:pPr>
      <w:r>
        <w:rPr>
          <w:b/>
          <w:color w:val="000000" w:themeColor="text1"/>
          <w:sz w:val="24"/>
          <w:szCs w:val="24"/>
        </w:rPr>
      </w:r>
    </w:p>
    <w:p>
      <w:pPr>
        <w:pStyle w:val="Normal"/>
        <w:tabs>
          <w:tab w:val="clear" w:pos="840"/>
          <w:tab w:val="left" w:pos="3405" w:leader="none"/>
        </w:tabs>
        <w:jc w:val="left"/>
        <w:rPr>
          <w:color w:val="000000" w:themeColor="text1"/>
          <w:sz w:val="24"/>
          <w:szCs w:val="24"/>
          <w:u w:val="single"/>
        </w:rPr>
      </w:pPr>
      <w:r>
        <w:rPr>
          <w:color w:val="000000" w:themeColor="text1"/>
          <w:sz w:val="24"/>
          <w:szCs w:val="24"/>
          <w:u w:val="single"/>
        </w:rPr>
        <w:t>手続き③</w:t>
      </w:r>
    </w:p>
    <w:p>
      <w:pPr>
        <w:pStyle w:val="Normal"/>
        <w:tabs>
          <w:tab w:val="clear" w:pos="840"/>
          <w:tab w:val="left" w:pos="3405" w:leader="none"/>
        </w:tabs>
        <w:ind w:firstLine="240"/>
        <w:jc w:val="left"/>
        <w:rPr>
          <w:color w:val="000000" w:themeColor="text1"/>
          <w:sz w:val="24"/>
          <w:szCs w:val="24"/>
          <w:u w:val="single"/>
        </w:rPr>
      </w:pPr>
      <w:r>
        <w:rPr>
          <w:color w:val="000000" w:themeColor="text1"/>
          <w:sz w:val="24"/>
          <w:szCs w:val="24"/>
          <w:u w:val="single"/>
        </w:rPr>
        <w:t>住宅への入居</w:t>
      </w:r>
    </w:p>
    <w:p>
      <w:pPr>
        <w:pStyle w:val="Normal"/>
        <w:tabs>
          <w:tab w:val="clear" w:pos="840"/>
          <w:tab w:val="left" w:pos="3405" w:leader="none"/>
        </w:tabs>
        <w:ind w:firstLine="480"/>
        <w:jc w:val="left"/>
        <w:rPr>
          <w:color w:val="000000" w:themeColor="text1"/>
          <w:sz w:val="24"/>
          <w:szCs w:val="24"/>
        </w:rPr>
      </w:pPr>
      <w:r>
        <w:rPr>
          <w:color w:val="000000" w:themeColor="text1"/>
          <w:sz w:val="24"/>
          <w:szCs w:val="24"/>
        </w:rPr>
        <w:t>・②の手続きが完了すると入居ができます。入居希望日をお伝えください。村から入</w:t>
      </w:r>
    </w:p>
    <w:p>
      <w:pPr>
        <w:pStyle w:val="Normal"/>
        <w:tabs>
          <w:tab w:val="clear" w:pos="840"/>
          <w:tab w:val="left" w:pos="3405" w:leader="none"/>
        </w:tabs>
        <w:ind w:firstLine="720"/>
        <w:jc w:val="left"/>
        <w:rPr>
          <w:color w:val="000000" w:themeColor="text1"/>
          <w:sz w:val="24"/>
          <w:szCs w:val="24"/>
        </w:rPr>
      </w:pPr>
      <w:r>
        <w:rPr>
          <w:color w:val="000000" w:themeColor="text1"/>
          <w:sz w:val="24"/>
          <w:szCs w:val="24"/>
        </w:rPr>
        <w:t>居指定日通知を送付しますので、すみやかに入居してください。</w:t>
      </w:r>
    </w:p>
    <w:p>
      <w:pPr>
        <w:pStyle w:val="Normal"/>
        <w:tabs>
          <w:tab w:val="clear" w:pos="840"/>
          <w:tab w:val="left" w:pos="3405" w:leader="none"/>
        </w:tabs>
        <w:ind w:firstLine="480"/>
        <w:jc w:val="left"/>
        <w:rPr>
          <w:color w:val="000000" w:themeColor="text1"/>
          <w:sz w:val="24"/>
          <w:szCs w:val="24"/>
        </w:rPr>
      </w:pPr>
      <w:r>
        <w:rPr>
          <w:color w:val="000000" w:themeColor="text1"/>
          <w:sz w:val="24"/>
          <w:szCs w:val="24"/>
        </w:rPr>
        <w:t>・家賃は入居指定日から発生（日割計算）します。</w:t>
      </w:r>
    </w:p>
    <w:p>
      <w:pPr>
        <w:pStyle w:val="Normal"/>
        <w:tabs>
          <w:tab w:val="clear" w:pos="840"/>
          <w:tab w:val="left" w:pos="3405" w:leader="none"/>
        </w:tabs>
        <w:ind w:firstLine="480"/>
        <w:jc w:val="left"/>
        <w:rPr>
          <w:color w:val="000000" w:themeColor="text1"/>
          <w:sz w:val="24"/>
          <w:szCs w:val="24"/>
        </w:rPr>
      </w:pPr>
      <w:r>
        <w:rPr>
          <w:color w:val="000000" w:themeColor="text1"/>
          <w:sz w:val="24"/>
          <w:szCs w:val="24"/>
        </w:rPr>
        <w:t>・入居が完了したら、入居完了届を提出してください。また、住民票の異動届も行っ</w:t>
      </w:r>
    </w:p>
    <w:p>
      <w:pPr>
        <w:pStyle w:val="Normal"/>
        <w:tabs>
          <w:tab w:val="clear" w:pos="840"/>
          <w:tab w:val="left" w:pos="3405" w:leader="none"/>
        </w:tabs>
        <w:ind w:firstLine="720"/>
        <w:jc w:val="left"/>
        <w:rPr>
          <w:color w:val="000000" w:themeColor="text1"/>
          <w:sz w:val="24"/>
          <w:szCs w:val="24"/>
        </w:rPr>
      </w:pPr>
      <w:r>
        <w:rPr>
          <w:color w:val="000000" w:themeColor="text1"/>
          <w:sz w:val="24"/>
          <w:szCs w:val="24"/>
        </w:rPr>
        <w:t>てください。</w:t>
      </w:r>
    </w:p>
    <w:p>
      <w:pPr>
        <w:pStyle w:val="Normal"/>
        <w:tabs>
          <w:tab w:val="clear" w:pos="840"/>
          <w:tab w:val="left" w:pos="3405" w:leader="none"/>
        </w:tabs>
        <w:jc w:val="left"/>
        <w:rPr>
          <w:color w:val="000000" w:themeColor="text1"/>
          <w:sz w:val="24"/>
          <w:szCs w:val="24"/>
        </w:rPr>
      </w:pPr>
      <w:r>
        <w:rPr>
          <w:color w:val="000000" w:themeColor="text1"/>
          <w:sz w:val="24"/>
          <w:szCs w:val="24"/>
        </w:rPr>
        <w:t>　　※入居を急ぐ場合は②の手続き前に希望日をお伝えください。ただし、ご希望に沿え</w:t>
      </w:r>
    </w:p>
    <w:p>
      <w:pPr>
        <w:pStyle w:val="Normal"/>
        <w:tabs>
          <w:tab w:val="clear" w:pos="840"/>
          <w:tab w:val="left" w:pos="3405" w:leader="none"/>
        </w:tabs>
        <w:ind w:firstLine="720"/>
        <w:jc w:val="left"/>
        <w:rPr>
          <w:color w:val="000000" w:themeColor="text1"/>
          <w:sz w:val="24"/>
          <w:szCs w:val="24"/>
        </w:rPr>
      </w:pPr>
      <w:r>
        <w:rPr>
          <w:color w:val="000000" w:themeColor="text1"/>
          <w:sz w:val="24"/>
          <w:szCs w:val="24"/>
        </w:rPr>
        <w:t>ない場合もあります。</w:t>
      </w:r>
    </w:p>
    <w:p>
      <w:pPr>
        <w:pStyle w:val="Normal"/>
        <w:tabs>
          <w:tab w:val="clear" w:pos="840"/>
          <w:tab w:val="left" w:pos="3405" w:leader="none"/>
        </w:tabs>
        <w:jc w:val="left"/>
        <w:rPr>
          <w:color w:val="000000" w:themeColor="text1"/>
          <w:sz w:val="24"/>
          <w:szCs w:val="24"/>
        </w:rPr>
      </w:pPr>
      <w:r>
        <w:rPr>
          <w:color w:val="000000" w:themeColor="text1"/>
          <w:sz w:val="24"/>
          <w:szCs w:val="24"/>
        </w:rPr>
      </w:r>
    </w:p>
    <w:p>
      <w:pPr>
        <w:pStyle w:val="Normal"/>
        <w:tabs>
          <w:tab w:val="clear" w:pos="840"/>
          <w:tab w:val="left" w:pos="3405" w:leader="none"/>
        </w:tabs>
        <w:jc w:val="left"/>
        <w:rPr>
          <w:color w:val="000000" w:themeColor="text1"/>
          <w:sz w:val="24"/>
          <w:szCs w:val="24"/>
        </w:rPr>
      </w:pPr>
      <w:r>
        <w:rPr>
          <w:color w:val="000000" w:themeColor="text1"/>
          <w:sz w:val="24"/>
          <w:szCs w:val="24"/>
        </w:rPr>
      </w:r>
    </w:p>
    <w:p>
      <w:pPr>
        <w:pStyle w:val="Normal"/>
        <w:tabs>
          <w:tab w:val="clear" w:pos="840"/>
          <w:tab w:val="left" w:pos="3405" w:leader="none"/>
        </w:tabs>
        <w:jc w:val="left"/>
        <w:rPr>
          <w:color w:val="000000" w:themeColor="text1"/>
          <w:sz w:val="24"/>
          <w:szCs w:val="24"/>
        </w:rPr>
      </w:pPr>
      <w:r>
        <w:rPr>
          <w:color w:val="000000" w:themeColor="text1"/>
          <w:sz w:val="24"/>
          <w:szCs w:val="24"/>
        </w:rPr>
      </w:r>
    </w:p>
    <w:p>
      <w:pPr>
        <w:pStyle w:val="Normal"/>
        <w:tabs>
          <w:tab w:val="clear" w:pos="840"/>
          <w:tab w:val="left" w:pos="3405" w:leader="none"/>
        </w:tabs>
        <w:jc w:val="left"/>
        <w:rPr>
          <w:color w:val="000000" w:themeColor="text1"/>
          <w:sz w:val="24"/>
          <w:szCs w:val="24"/>
        </w:rPr>
      </w:pPr>
      <w:r>
        <w:rPr>
          <w:color w:val="000000" w:themeColor="text1"/>
          <w:sz w:val="24"/>
          <w:szCs w:val="24"/>
        </w:rPr>
      </w:r>
    </w:p>
    <w:p>
      <w:pPr>
        <w:pStyle w:val="Normal"/>
        <w:tabs>
          <w:tab w:val="clear" w:pos="840"/>
          <w:tab w:val="left" w:pos="3405" w:leader="none"/>
        </w:tabs>
        <w:jc w:val="left"/>
        <w:rPr>
          <w:color w:val="000000" w:themeColor="text1"/>
          <w:sz w:val="24"/>
          <w:szCs w:val="24"/>
        </w:rPr>
      </w:pPr>
      <w:r>
        <w:rPr>
          <w:color w:val="000000" w:themeColor="text1"/>
          <w:sz w:val="24"/>
          <w:szCs w:val="24"/>
        </w:rPr>
        <w:t>□</w:t>
      </w:r>
      <w:r>
        <w:rPr>
          <w:color w:val="000000" w:themeColor="text1"/>
          <w:sz w:val="24"/>
          <w:szCs w:val="24"/>
        </w:rPr>
        <w:t>備考</w:t>
      </w:r>
    </w:p>
    <w:p>
      <w:pPr>
        <w:pStyle w:val="Normal"/>
        <w:tabs>
          <w:tab w:val="clear" w:pos="840"/>
          <w:tab w:val="left" w:pos="3405" w:leader="none"/>
        </w:tabs>
        <w:jc w:val="left"/>
        <w:rPr>
          <w:color w:val="000000" w:themeColor="text1"/>
          <w:sz w:val="24"/>
          <w:szCs w:val="24"/>
        </w:rPr>
      </w:pPr>
      <w:r>
        <w:rPr>
          <w:color w:val="000000" w:themeColor="text1"/>
          <w:sz w:val="24"/>
          <w:szCs w:val="24"/>
        </w:rPr>
        <w:t>　入居書類への添付書類</w:t>
      </w:r>
    </w:p>
    <w:p>
      <w:pPr>
        <w:pStyle w:val="Normal"/>
        <w:spacing w:lineRule="exact" w:line="380"/>
        <w:ind w:firstLine="480"/>
        <w:textAlignment w:val="center"/>
        <w:rPr>
          <w:rFonts w:ascii="ＭＳ 明朝" w:hAnsi="ＭＳ 明朝" w:eastAsia="ＭＳ 明朝" w:cs="ＭＳ 明朝"/>
          <w:sz w:val="24"/>
          <w:szCs w:val="24"/>
        </w:rPr>
      </w:pPr>
      <w:r>
        <mc:AlternateContent>
          <mc:Choice Requires="wps">
            <w:drawing>
              <wp:anchor behindDoc="0" distT="0" distB="28575" distL="0" distR="19050" simplePos="0" locked="0" layoutInCell="0" allowOverlap="1" relativeHeight="2" wp14:anchorId="1CF1D743">
                <wp:simplePos x="0" y="0"/>
                <wp:positionH relativeFrom="column">
                  <wp:posOffset>203835</wp:posOffset>
                </wp:positionH>
                <wp:positionV relativeFrom="paragraph">
                  <wp:posOffset>13335</wp:posOffset>
                </wp:positionV>
                <wp:extent cx="5791200" cy="733425"/>
                <wp:effectExtent l="8255" t="8890" r="8255" b="7620"/>
                <wp:wrapNone/>
                <wp:docPr id="1" name="正方形/長方形 1"/>
                <a:graphic xmlns:a="http://schemas.openxmlformats.org/drawingml/2006/main">
                  <a:graphicData uri="http://schemas.microsoft.com/office/word/2010/wordprocessingShape">
                    <wps:wsp>
                      <wps:cNvSpPr/>
                      <wps:spPr>
                        <a:xfrm>
                          <a:off x="0" y="0"/>
                          <a:ext cx="5791320" cy="733320"/>
                        </a:xfrm>
                        <a:prstGeom prst="rect">
                          <a:avLst/>
                        </a:prstGeom>
                        <a:noFill/>
                        <a:ln w="15875">
                          <a:solidFill>
                            <a:srgbClr val="000000"/>
                          </a:solidFill>
                          <a:round/>
                        </a:ln>
                      </wps:spPr>
                      <wps:style>
                        <a:lnRef idx="0"/>
                        <a:fillRef idx="0"/>
                        <a:effectRef idx="0"/>
                        <a:fontRef idx="minor"/>
                      </wps:style>
                      <wps:bodyPr/>
                    </wps:wsp>
                  </a:graphicData>
                </a:graphic>
              </wp:anchor>
            </w:drawing>
          </mc:Choice>
          <mc:Fallback>
            <w:pict>
              <v:rect id="shape_0" ID="正方形/長方形 1" path="m0,0l-2147483645,0l-2147483645,-2147483646l0,-2147483646xe" stroked="t" o:allowincell="f" style="position:absolute;margin-left:16.05pt;margin-top:1.05pt;width:455.95pt;height:57.7pt;mso-wrap-style:none;v-text-anchor:middle" wp14:anchorId="1CF1D743">
                <v:fill o:detectmouseclick="t" on="false"/>
                <v:stroke color="black" weight="15840" joinstyle="round" endcap="flat"/>
                <w10:wrap type="none"/>
              </v:rect>
            </w:pict>
          </mc:Fallback>
        </mc:AlternateContent>
      </w:r>
      <w:r>
        <w:rPr>
          <w:rFonts w:ascii="ＭＳ 明朝" w:hAnsi="ＭＳ 明朝" w:cs="ＭＳ 明朝"/>
          <w:sz w:val="24"/>
          <w:szCs w:val="24"/>
        </w:rPr>
        <w:t>◎</w:t>
      </w:r>
      <w:r>
        <w:rPr>
          <w:rFonts w:ascii="ＭＳ 明朝" w:hAnsi="ＭＳ 明朝" w:cs="ＭＳ 明朝"/>
          <w:sz w:val="24"/>
          <w:szCs w:val="24"/>
        </w:rPr>
        <w:t>入居申込書</w:t>
      </w:r>
    </w:p>
    <w:p>
      <w:pPr>
        <w:pStyle w:val="Normal"/>
        <w:spacing w:lineRule="exact" w:line="380"/>
        <w:ind w:left="210" w:firstLine="480"/>
        <w:textAlignment w:val="center"/>
        <w:rPr>
          <w:rFonts w:ascii="ＭＳ 明朝" w:hAnsi="ＭＳ 明朝" w:eastAsia="ＭＳ 明朝" w:cs="ＭＳ 明朝"/>
          <w:sz w:val="24"/>
          <w:szCs w:val="24"/>
        </w:rPr>
      </w:pPr>
      <w:r>
        <w:rPr>
          <w:rFonts w:ascii="ＭＳ 明朝" w:hAnsi="ＭＳ 明朝" w:cs="ＭＳ 明朝"/>
          <w:sz w:val="24"/>
          <w:szCs w:val="24"/>
        </w:rPr>
        <w:t>　①入居者の住民票</w:t>
      </w:r>
    </w:p>
    <w:p>
      <w:pPr>
        <w:pStyle w:val="Normal"/>
        <w:spacing w:lineRule="exact" w:line="380"/>
        <w:ind w:left="420" w:hanging="420"/>
        <w:textAlignment w:val="center"/>
        <w:rPr>
          <w:rFonts w:ascii="ＭＳ 明朝" w:hAnsi="ＭＳ 明朝" w:eastAsia="ＭＳ 明朝" w:cs="ＭＳ 明朝"/>
          <w:sz w:val="24"/>
          <w:szCs w:val="24"/>
        </w:rPr>
      </w:pPr>
      <w:r>
        <w:rPr>
          <w:rFonts w:ascii="ＭＳ 明朝" w:hAnsi="ＭＳ 明朝" w:cs="ＭＳ 明朝"/>
          <w:sz w:val="24"/>
          <w:szCs w:val="24"/>
        </w:rPr>
        <w:t>　　　　②入居者の源泉徴収票又は市町村が発行する所得額の証明書</w:t>
      </w:r>
    </w:p>
    <w:p>
      <w:pPr>
        <w:pStyle w:val="Normal"/>
        <w:spacing w:lineRule="exact" w:line="380"/>
        <w:textAlignment w:val="center"/>
        <w:rPr>
          <w:rFonts w:ascii="ＭＳ 明朝" w:hAnsi="ＭＳ 明朝" w:eastAsia="ＭＳ 明朝" w:cs="ＭＳ 明朝"/>
          <w:sz w:val="24"/>
          <w:szCs w:val="24"/>
        </w:rPr>
      </w:pPr>
      <w:r>
        <w:rPr>
          <w:rFonts w:eastAsia="ＭＳ 明朝" w:cs="ＭＳ 明朝" w:ascii="ＭＳ 明朝" w:hAnsi="ＭＳ 明朝"/>
          <w:sz w:val="24"/>
          <w:szCs w:val="24"/>
        </w:rPr>
      </w:r>
    </w:p>
    <w:p>
      <w:pPr>
        <w:pStyle w:val="Normal"/>
        <w:spacing w:lineRule="exact" w:line="380"/>
        <w:ind w:firstLine="480"/>
        <w:textAlignment w:val="center"/>
        <w:rPr>
          <w:rFonts w:ascii="ＭＳ 明朝" w:hAnsi="ＭＳ 明朝" w:eastAsia="ＭＳ 明朝" w:cs="ＭＳ 明朝"/>
          <w:sz w:val="24"/>
          <w:szCs w:val="24"/>
        </w:rPr>
      </w:pPr>
      <w:r>
        <mc:AlternateContent>
          <mc:Choice Requires="wps">
            <w:drawing>
              <wp:anchor behindDoc="0" distT="0" distB="19050" distL="0" distR="19050" simplePos="0" locked="0" layoutInCell="0" allowOverlap="1" relativeHeight="3" wp14:anchorId="01DD12CF">
                <wp:simplePos x="0" y="0"/>
                <wp:positionH relativeFrom="column">
                  <wp:posOffset>203835</wp:posOffset>
                </wp:positionH>
                <wp:positionV relativeFrom="paragraph">
                  <wp:posOffset>10160</wp:posOffset>
                </wp:positionV>
                <wp:extent cx="5791200" cy="762000"/>
                <wp:effectExtent l="8255" t="8255" r="8255" b="8255"/>
                <wp:wrapNone/>
                <wp:docPr id="2" name="正方形/長方形 2"/>
                <a:graphic xmlns:a="http://schemas.openxmlformats.org/drawingml/2006/main">
                  <a:graphicData uri="http://schemas.microsoft.com/office/word/2010/wordprocessingShape">
                    <wps:wsp>
                      <wps:cNvSpPr/>
                      <wps:spPr>
                        <a:xfrm>
                          <a:off x="0" y="0"/>
                          <a:ext cx="5791320" cy="762120"/>
                        </a:xfrm>
                        <a:prstGeom prst="rect">
                          <a:avLst/>
                        </a:prstGeom>
                        <a:noFill/>
                        <a:ln w="15875">
                          <a:solidFill>
                            <a:srgbClr val="000000"/>
                          </a:solidFill>
                          <a:round/>
                        </a:ln>
                      </wps:spPr>
                      <wps:style>
                        <a:lnRef idx="0"/>
                        <a:fillRef idx="0"/>
                        <a:effectRef idx="0"/>
                        <a:fontRef idx="minor"/>
                      </wps:style>
                      <wps:bodyPr/>
                    </wps:wsp>
                  </a:graphicData>
                </a:graphic>
              </wp:anchor>
            </w:drawing>
          </mc:Choice>
          <mc:Fallback>
            <w:pict>
              <v:rect id="shape_0" ID="正方形/長方形 2" path="m0,0l-2147483645,0l-2147483645,-2147483646l0,-2147483646xe" stroked="t" o:allowincell="f" style="position:absolute;margin-left:16.05pt;margin-top:0.8pt;width:455.95pt;height:59.95pt;mso-wrap-style:none;v-text-anchor:middle" wp14:anchorId="01DD12CF">
                <v:fill o:detectmouseclick="t" on="false"/>
                <v:stroke color="black" weight="15840" joinstyle="round" endcap="flat"/>
                <w10:wrap type="none"/>
              </v:rect>
            </w:pict>
          </mc:Fallback>
        </mc:AlternateContent>
      </w:r>
      <w:r>
        <w:rPr>
          <w:rFonts w:ascii="ＭＳ 明朝" w:hAnsi="ＭＳ 明朝" w:cs="ＭＳ 明朝"/>
          <w:sz w:val="24"/>
          <w:szCs w:val="24"/>
        </w:rPr>
        <w:t>◎</w:t>
      </w:r>
      <w:r>
        <w:rPr>
          <w:rFonts w:ascii="ＭＳ 明朝" w:hAnsi="ＭＳ 明朝" w:cs="ＭＳ 明朝"/>
          <w:sz w:val="24"/>
          <w:szCs w:val="24"/>
        </w:rPr>
        <w:t>大川村移住支援住宅賃貸借契約書</w:t>
      </w:r>
      <w:r>
        <w:rPr>
          <w:rFonts w:ascii="ＭＳ 明朝" w:hAnsi="ＭＳ 明朝" w:cs="ＭＳ 明朝"/>
          <w:vanish/>
          <w:sz w:val="24"/>
          <w:szCs w:val="24"/>
        </w:rPr>
        <w:t>注</w:t>
      </w:r>
      <w:r>
        <w:rPr>
          <w:rFonts w:ascii="ＭＳ 明朝" w:hAnsi="ＭＳ 明朝" w:cs="ＭＳ 明朝"/>
          <w:sz w:val="24"/>
          <w:szCs w:val="24"/>
        </w:rPr>
        <w:t>　</w:t>
      </w:r>
    </w:p>
    <w:p>
      <w:pPr>
        <w:pStyle w:val="Normal"/>
        <w:spacing w:lineRule="exact" w:line="380"/>
        <w:ind w:left="210" w:firstLine="720"/>
        <w:textAlignment w:val="center"/>
        <w:rPr>
          <w:rFonts w:ascii="ＭＳ 明朝" w:hAnsi="ＭＳ 明朝" w:eastAsia="ＭＳ 明朝" w:cs="ＭＳ 明朝"/>
          <w:sz w:val="24"/>
          <w:szCs w:val="24"/>
        </w:rPr>
      </w:pPr>
      <w:r>
        <w:rPr>
          <w:rFonts w:ascii="ＭＳ 明朝" w:hAnsi="ＭＳ 明朝" w:cs="ＭＳ 明朝"/>
          <w:sz w:val="24"/>
          <w:szCs w:val="24"/>
        </w:rPr>
        <w:t>①</w:t>
      </w:r>
      <w:r>
        <w:rPr>
          <w:rFonts w:ascii="ＭＳ 明朝" w:hAnsi="ＭＳ 明朝" w:cs="ＭＳ 明朝"/>
          <w:sz w:val="24"/>
          <w:szCs w:val="24"/>
        </w:rPr>
        <w:t>各々の連帯保証人が押印した印鑑の印鑑証明書</w:t>
      </w:r>
    </w:p>
    <w:p>
      <w:pPr>
        <w:pStyle w:val="Normal"/>
        <w:spacing w:lineRule="exact" w:line="380"/>
        <w:ind w:left="210" w:firstLine="720"/>
        <w:textAlignment w:val="center"/>
        <w:rPr>
          <w:rFonts w:ascii="ＭＳ 明朝" w:hAnsi="ＭＳ 明朝" w:eastAsia="ＭＳ 明朝" w:cs="ＭＳ 明朝"/>
          <w:sz w:val="24"/>
          <w:szCs w:val="24"/>
        </w:rPr>
      </w:pPr>
      <w:r>
        <w:rPr>
          <w:rFonts w:ascii="ＭＳ 明朝" w:hAnsi="ＭＳ 明朝" w:cs="ＭＳ 明朝"/>
          <w:sz w:val="24"/>
          <w:szCs w:val="24"/>
        </w:rPr>
        <w:t>②</w:t>
      </w:r>
      <w:r>
        <w:rPr>
          <w:rFonts w:ascii="ＭＳ 明朝" w:hAnsi="ＭＳ 明朝" w:cs="ＭＳ 明朝"/>
          <w:sz w:val="24"/>
          <w:szCs w:val="24"/>
        </w:rPr>
        <w:t>各々の連帯保証人の源泉徴収票又は市町村が発行する所得額の証明書</w:t>
      </w:r>
    </w:p>
    <w:sectPr>
      <w:type w:val="nextPage"/>
      <w:pgSz w:w="11906" w:h="16838"/>
      <w:pgMar w:left="1134" w:right="1134" w:gutter="0" w:header="0" w:top="1134" w:footer="0" w:bottom="1134"/>
      <w:pgNumType w:fmt="decimal"/>
      <w:formProt w:val="false"/>
      <w:textDirection w:val="lrTb"/>
      <w:docGrid w:type="lines" w:linePitch="360" w:charSpace="614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Century">
    <w:charset w:val="80"/>
    <w:family w:val="roman"/>
    <w:pitch w:val="variable"/>
  </w:font>
  <w:font w:name="Liberation Sans">
    <w:altName w:val="Arial"/>
    <w:charset w:val="80"/>
    <w:family w:val="swiss"/>
    <w:pitch w:val="variable"/>
  </w:font>
  <w:font w:name="ＭＳ 明朝">
    <w:charset w:val="80"/>
    <w:family w:val="roman"/>
    <w:pitch w:val="variable"/>
  </w:font>
</w:fonts>
</file>

<file path=word/settings.xml><?xml version="1.0" encoding="utf-8"?>
<w:settings xmlns:w="http://schemas.openxmlformats.org/wordprocessingml/2006/main">
  <w:zoom w:percent="100"/>
  <w:defaultTabStop w:val="840"/>
  <w:autoHyphenation w:val="true"/>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entury" w:hAnsi="Century" w:eastAsia="ＭＳ 明朝" w:cs="" w:asciiTheme="minorHAnsi" w:cstheme="minorBidi" w:eastAsiaTheme="minorEastAsia" w:hAnsiTheme="minorHAnsi"/>
        <w:kern w:val="2"/>
        <w:sz w:val="21"/>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both"/>
    </w:pPr>
    <w:rPr>
      <w:rFonts w:ascii="Century" w:hAnsi="Century" w:eastAsia="ＭＳ 明朝" w:cs="" w:asciiTheme="minorHAnsi" w:cstheme="minorBidi" w:eastAsiaTheme="minorEastAsia" w:hAnsiTheme="minorHAnsi"/>
      <w:color w:val="auto"/>
      <w:kern w:val="2"/>
      <w:sz w:val="21"/>
      <w:szCs w:val="22"/>
      <w:lang w:val="en-US" w:eastAsia="ja-JP" w:bidi="ar-SA"/>
    </w:rPr>
  </w:style>
  <w:style w:type="character" w:styleId="DefaultParagraphFont" w:default="1">
    <w:name w:val="Default Paragraph Font"/>
    <w:uiPriority w:val="1"/>
    <w:semiHidden/>
    <w:unhideWhenUsed/>
    <w:qFormat/>
    <w:rPr/>
  </w:style>
  <w:style w:type="character" w:styleId="Style14" w:customStyle="1">
    <w:name w:val="ヘッダー (文字)"/>
    <w:basedOn w:val="DefaultParagraphFont"/>
    <w:uiPriority w:val="99"/>
    <w:qFormat/>
    <w:rsid w:val="00f7411c"/>
    <w:rPr/>
  </w:style>
  <w:style w:type="character" w:styleId="Style15" w:customStyle="1">
    <w:name w:val="フッター (文字)"/>
    <w:basedOn w:val="DefaultParagraphFont"/>
    <w:uiPriority w:val="99"/>
    <w:qFormat/>
    <w:rsid w:val="00f7411c"/>
    <w:rPr/>
  </w:style>
  <w:style w:type="paragraph" w:styleId="Style16">
    <w:name w:val="見出し"/>
    <w:basedOn w:val="Normal"/>
    <w:next w:val="Style17"/>
    <w:qFormat/>
    <w:pPr>
      <w:keepNext w:val="true"/>
      <w:spacing w:before="240" w:after="120"/>
    </w:pPr>
    <w:rPr>
      <w:rFonts w:ascii="Liberation Sans" w:hAnsi="Liberation Sans" w:eastAsia="游ゴシック"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索引"/>
    <w:basedOn w:val="Normal"/>
    <w:qFormat/>
    <w:pPr>
      <w:suppressLineNumbers/>
    </w:pPr>
    <w:rPr>
      <w:rFonts w:cs="Arial"/>
      <w:lang w:val="zxx" w:eastAsia="zxx" w:bidi="zxx"/>
    </w:rPr>
  </w:style>
  <w:style w:type="paragraph" w:styleId="Style21">
    <w:name w:val="ヘッダーとフッター"/>
    <w:basedOn w:val="Normal"/>
    <w:qFormat/>
    <w:pPr/>
    <w:rPr/>
  </w:style>
  <w:style w:type="paragraph" w:styleId="Style22">
    <w:name w:val="Header"/>
    <w:basedOn w:val="Normal"/>
    <w:link w:val="Style14"/>
    <w:uiPriority w:val="99"/>
    <w:unhideWhenUsed/>
    <w:rsid w:val="00f7411c"/>
    <w:pPr>
      <w:tabs>
        <w:tab w:val="clear" w:pos="840"/>
        <w:tab w:val="center" w:pos="4252" w:leader="none"/>
        <w:tab w:val="right" w:pos="8504" w:leader="none"/>
      </w:tabs>
      <w:snapToGrid w:val="false"/>
    </w:pPr>
    <w:rPr/>
  </w:style>
  <w:style w:type="paragraph" w:styleId="Style23">
    <w:name w:val="Footer"/>
    <w:basedOn w:val="Normal"/>
    <w:link w:val="Style15"/>
    <w:uiPriority w:val="99"/>
    <w:unhideWhenUsed/>
    <w:rsid w:val="00f7411c"/>
    <w:pPr>
      <w:tabs>
        <w:tab w:val="clear" w:pos="840"/>
        <w:tab w:val="center" w:pos="4252" w:leader="none"/>
        <w:tab w:val="right" w:pos="8504" w:leader="none"/>
      </w:tabs>
      <w:snapToGrid w:val="false"/>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LibreOffice/7.3.7.2$Windows_X86_64 LibreOffice_project/e114eadc50a9ff8d8c8a0567d6da8f454beeb84f</Application>
  <AppVersion>15.0000</AppVersion>
  <Pages>2</Pages>
  <Words>920</Words>
  <Characters>922</Characters>
  <CharactersWithSpaces>966</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ja-JP</dc:language>
  <cp:lastModifiedBy/>
  <dcterms:modified xsi:type="dcterms:W3CDTF">2026-03-31T14:15:15Z</dcterms:modified>
  <cp:revision>1</cp:revision>
  <dc:subject/>
  <dc:title/>
</cp:coreProperties>
</file>