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381" w:rsidRPr="00053A89" w:rsidRDefault="009240FD" w:rsidP="009157BA">
      <w:pPr>
        <w:jc w:val="center"/>
        <w:rPr>
          <w:rFonts w:ascii="HG丸ｺﾞｼｯｸM-PRO" w:eastAsia="HG丸ｺﾞｼｯｸM-PRO" w:hAnsi="HG丸ｺﾞｼｯｸM-PRO"/>
        </w:rPr>
      </w:pPr>
      <w:r w:rsidRPr="00053A89">
        <w:rPr>
          <w:rFonts w:ascii="HG丸ｺﾞｼｯｸM-PRO" w:eastAsia="HG丸ｺﾞｼｯｸM-PRO" w:hAnsi="HG丸ｺﾞｼｯｸM-PRO" w:hint="eastAsia"/>
        </w:rPr>
        <w:t>【大川村】</w:t>
      </w:r>
    </w:p>
    <w:p w:rsidR="009240FD" w:rsidRPr="00053A89" w:rsidRDefault="009240FD" w:rsidP="009157BA">
      <w:pPr>
        <w:jc w:val="center"/>
        <w:rPr>
          <w:rFonts w:ascii="HG丸ｺﾞｼｯｸM-PRO" w:eastAsia="HG丸ｺﾞｼｯｸM-PRO" w:hAnsi="HG丸ｺﾞｼｯｸM-PRO"/>
        </w:rPr>
      </w:pPr>
      <w:r w:rsidRPr="00053A89">
        <w:rPr>
          <w:rFonts w:ascii="HG丸ｺﾞｼｯｸM-PRO" w:eastAsia="HG丸ｺﾞｼｯｸM-PRO" w:hAnsi="HG丸ｺﾞｼｯｸM-PRO" w:hint="eastAsia"/>
        </w:rPr>
        <w:t>ネットワーク整備計画</w:t>
      </w:r>
    </w:p>
    <w:p w:rsidR="009157BA" w:rsidRPr="00053A89" w:rsidRDefault="009157BA" w:rsidP="009157BA">
      <w:pPr>
        <w:jc w:val="center"/>
        <w:rPr>
          <w:rFonts w:ascii="HG丸ｺﾞｼｯｸM-PRO" w:eastAsia="HG丸ｺﾞｼｯｸM-PRO" w:hAnsi="HG丸ｺﾞｼｯｸM-PRO" w:hint="eastAsia"/>
        </w:rPr>
      </w:pPr>
    </w:p>
    <w:tbl>
      <w:tblPr>
        <w:tblStyle w:val="a3"/>
        <w:tblW w:w="8931" w:type="dxa"/>
        <w:tblInd w:w="-5" w:type="dxa"/>
        <w:tblLook w:val="04A0" w:firstRow="1" w:lastRow="0" w:firstColumn="1" w:lastColumn="0" w:noHBand="0" w:noVBand="1"/>
      </w:tblPr>
      <w:tblGrid>
        <w:gridCol w:w="2271"/>
        <w:gridCol w:w="1273"/>
        <w:gridCol w:w="1276"/>
        <w:gridCol w:w="1276"/>
        <w:gridCol w:w="1275"/>
        <w:gridCol w:w="1560"/>
      </w:tblGrid>
      <w:tr w:rsidR="009240FD" w:rsidRPr="00053A89" w:rsidTr="00053A89">
        <w:tc>
          <w:tcPr>
            <w:tcW w:w="2271" w:type="dxa"/>
          </w:tcPr>
          <w:p w:rsidR="009240FD" w:rsidRPr="00053A89" w:rsidRDefault="009240FD">
            <w:pPr>
              <w:rPr>
                <w:rFonts w:ascii="HG丸ｺﾞｼｯｸM-PRO" w:eastAsia="HG丸ｺﾞｼｯｸM-PRO" w:hAnsi="HG丸ｺﾞｼｯｸM-PRO" w:hint="eastAsia"/>
              </w:rPr>
            </w:pPr>
          </w:p>
        </w:tc>
        <w:tc>
          <w:tcPr>
            <w:tcW w:w="1273" w:type="dxa"/>
          </w:tcPr>
          <w:p w:rsidR="009240FD" w:rsidRPr="00053A89" w:rsidRDefault="009240FD">
            <w:pPr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令和6年度</w:t>
            </w:r>
          </w:p>
        </w:tc>
        <w:tc>
          <w:tcPr>
            <w:tcW w:w="1276" w:type="dxa"/>
          </w:tcPr>
          <w:p w:rsidR="009240FD" w:rsidRPr="00053A89" w:rsidRDefault="009240FD">
            <w:pPr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令和</w:t>
            </w:r>
            <w:r w:rsidRPr="00053A89">
              <w:rPr>
                <w:rFonts w:ascii="HG丸ｺﾞｼｯｸM-PRO" w:eastAsia="HG丸ｺﾞｼｯｸM-PRO" w:hAnsi="HG丸ｺﾞｼｯｸM-PRO" w:hint="eastAsia"/>
              </w:rPr>
              <w:t>7</w:t>
            </w:r>
            <w:r w:rsidRPr="00053A89">
              <w:rPr>
                <w:rFonts w:ascii="HG丸ｺﾞｼｯｸM-PRO" w:eastAsia="HG丸ｺﾞｼｯｸM-PRO" w:hAnsi="HG丸ｺﾞｼｯｸM-PRO" w:hint="eastAsia"/>
              </w:rPr>
              <w:t>年度</w:t>
            </w:r>
          </w:p>
        </w:tc>
        <w:tc>
          <w:tcPr>
            <w:tcW w:w="1276" w:type="dxa"/>
          </w:tcPr>
          <w:p w:rsidR="009240FD" w:rsidRPr="00053A89" w:rsidRDefault="009240FD">
            <w:pPr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令和</w:t>
            </w:r>
            <w:r w:rsidRPr="00053A89">
              <w:rPr>
                <w:rFonts w:ascii="HG丸ｺﾞｼｯｸM-PRO" w:eastAsia="HG丸ｺﾞｼｯｸM-PRO" w:hAnsi="HG丸ｺﾞｼｯｸM-PRO"/>
              </w:rPr>
              <w:t>8</w:t>
            </w:r>
            <w:r w:rsidRPr="00053A89">
              <w:rPr>
                <w:rFonts w:ascii="HG丸ｺﾞｼｯｸM-PRO" w:eastAsia="HG丸ｺﾞｼｯｸM-PRO" w:hAnsi="HG丸ｺﾞｼｯｸM-PRO" w:hint="eastAsia"/>
              </w:rPr>
              <w:t>年度</w:t>
            </w:r>
          </w:p>
        </w:tc>
        <w:tc>
          <w:tcPr>
            <w:tcW w:w="1275" w:type="dxa"/>
          </w:tcPr>
          <w:p w:rsidR="009240FD" w:rsidRPr="00053A89" w:rsidRDefault="009240FD">
            <w:pPr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令和</w:t>
            </w:r>
            <w:r w:rsidRPr="00053A89">
              <w:rPr>
                <w:rFonts w:ascii="HG丸ｺﾞｼｯｸM-PRO" w:eastAsia="HG丸ｺﾞｼｯｸM-PRO" w:hAnsi="HG丸ｺﾞｼｯｸM-PRO"/>
              </w:rPr>
              <w:t>9</w:t>
            </w:r>
            <w:r w:rsidRPr="00053A89">
              <w:rPr>
                <w:rFonts w:ascii="HG丸ｺﾞｼｯｸM-PRO" w:eastAsia="HG丸ｺﾞｼｯｸM-PRO" w:hAnsi="HG丸ｺﾞｼｯｸM-PRO" w:hint="eastAsia"/>
              </w:rPr>
              <w:t>年度</w:t>
            </w:r>
          </w:p>
        </w:tc>
        <w:tc>
          <w:tcPr>
            <w:tcW w:w="1560" w:type="dxa"/>
          </w:tcPr>
          <w:p w:rsidR="009240FD" w:rsidRPr="00053A89" w:rsidRDefault="009240FD">
            <w:pPr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令和</w:t>
            </w:r>
            <w:r w:rsidRPr="00053A89">
              <w:rPr>
                <w:rFonts w:ascii="HG丸ｺﾞｼｯｸM-PRO" w:eastAsia="HG丸ｺﾞｼｯｸM-PRO" w:hAnsi="HG丸ｺﾞｼｯｸM-PRO"/>
              </w:rPr>
              <w:t>10</w:t>
            </w:r>
            <w:r w:rsidRPr="00053A89">
              <w:rPr>
                <w:rFonts w:ascii="HG丸ｺﾞｼｯｸM-PRO" w:eastAsia="HG丸ｺﾞｼｯｸM-PRO" w:hAnsi="HG丸ｺﾞｼｯｸM-PRO" w:hint="eastAsia"/>
              </w:rPr>
              <w:t>年度</w:t>
            </w:r>
          </w:p>
        </w:tc>
      </w:tr>
      <w:tr w:rsidR="009240FD" w:rsidRPr="00053A89" w:rsidTr="00053A89">
        <w:tc>
          <w:tcPr>
            <w:tcW w:w="2271" w:type="dxa"/>
          </w:tcPr>
          <w:p w:rsidR="009240FD" w:rsidRPr="00053A89" w:rsidRDefault="009240FD">
            <w:pPr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十分な</w:t>
            </w:r>
            <w:r w:rsidR="00A654ED" w:rsidRPr="00053A89">
              <w:rPr>
                <w:rFonts w:ascii="HG丸ｺﾞｼｯｸM-PRO" w:eastAsia="HG丸ｺﾞｼｯｸM-PRO" w:hAnsi="HG丸ｺﾞｼｯｸM-PRO" w:hint="eastAsia"/>
              </w:rPr>
              <w:t>ネットワーク速度が確保できている学校の割合</w:t>
            </w:r>
          </w:p>
        </w:tc>
        <w:tc>
          <w:tcPr>
            <w:tcW w:w="1273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100</w:t>
            </w:r>
            <w:r w:rsidRPr="00053A89">
              <w:rPr>
                <w:rFonts w:ascii="HG丸ｺﾞｼｯｸM-PRO" w:eastAsia="HG丸ｺﾞｼｯｸM-PRO" w:hAnsi="HG丸ｺﾞｼｯｸM-PRO"/>
              </w:rPr>
              <w:t>%</w:t>
            </w:r>
          </w:p>
        </w:tc>
        <w:tc>
          <w:tcPr>
            <w:tcW w:w="1276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100</w:t>
            </w:r>
            <w:r w:rsidRPr="00053A89">
              <w:rPr>
                <w:rFonts w:ascii="HG丸ｺﾞｼｯｸM-PRO" w:eastAsia="HG丸ｺﾞｼｯｸM-PRO" w:hAnsi="HG丸ｺﾞｼｯｸM-PRO"/>
              </w:rPr>
              <w:t>%</w:t>
            </w:r>
          </w:p>
        </w:tc>
        <w:tc>
          <w:tcPr>
            <w:tcW w:w="1276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100</w:t>
            </w:r>
            <w:r w:rsidRPr="00053A89">
              <w:rPr>
                <w:rFonts w:ascii="HG丸ｺﾞｼｯｸM-PRO" w:eastAsia="HG丸ｺﾞｼｯｸM-PRO" w:hAnsi="HG丸ｺﾞｼｯｸM-PRO"/>
              </w:rPr>
              <w:t>%</w:t>
            </w:r>
          </w:p>
        </w:tc>
        <w:tc>
          <w:tcPr>
            <w:tcW w:w="1275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100</w:t>
            </w:r>
            <w:r w:rsidRPr="00053A89">
              <w:rPr>
                <w:rFonts w:ascii="HG丸ｺﾞｼｯｸM-PRO" w:eastAsia="HG丸ｺﾞｼｯｸM-PRO" w:hAnsi="HG丸ｺﾞｼｯｸM-PRO"/>
              </w:rPr>
              <w:t>%</w:t>
            </w:r>
          </w:p>
        </w:tc>
        <w:tc>
          <w:tcPr>
            <w:tcW w:w="1560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100</w:t>
            </w:r>
            <w:r w:rsidRPr="00053A89">
              <w:rPr>
                <w:rFonts w:ascii="HG丸ｺﾞｼｯｸM-PRO" w:eastAsia="HG丸ｺﾞｼｯｸM-PRO" w:hAnsi="HG丸ｺﾞｼｯｸM-PRO"/>
              </w:rPr>
              <w:t>%</w:t>
            </w:r>
          </w:p>
        </w:tc>
      </w:tr>
      <w:tr w:rsidR="009240FD" w:rsidRPr="00053A89" w:rsidTr="00053A89">
        <w:tc>
          <w:tcPr>
            <w:tcW w:w="2271" w:type="dxa"/>
          </w:tcPr>
          <w:p w:rsidR="009240FD" w:rsidRPr="00053A89" w:rsidRDefault="00A654ED">
            <w:pPr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アセスメントの実施有無</w:t>
            </w:r>
          </w:p>
        </w:tc>
        <w:tc>
          <w:tcPr>
            <w:tcW w:w="1273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有</w:t>
            </w:r>
          </w:p>
        </w:tc>
        <w:tc>
          <w:tcPr>
            <w:tcW w:w="1276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予定</w:t>
            </w:r>
          </w:p>
        </w:tc>
        <w:tc>
          <w:tcPr>
            <w:tcW w:w="1276" w:type="dxa"/>
            <w:vAlign w:val="center"/>
          </w:tcPr>
          <w:p w:rsidR="009240FD" w:rsidRPr="00053A89" w:rsidRDefault="00A654ED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無</w:t>
            </w:r>
          </w:p>
        </w:tc>
        <w:tc>
          <w:tcPr>
            <w:tcW w:w="1275" w:type="dxa"/>
            <w:vAlign w:val="center"/>
          </w:tcPr>
          <w:p w:rsidR="009240FD" w:rsidRPr="00053A89" w:rsidRDefault="009157BA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無</w:t>
            </w:r>
          </w:p>
        </w:tc>
        <w:tc>
          <w:tcPr>
            <w:tcW w:w="1560" w:type="dxa"/>
            <w:vAlign w:val="center"/>
          </w:tcPr>
          <w:p w:rsidR="009240FD" w:rsidRPr="00053A89" w:rsidRDefault="009157BA" w:rsidP="009157BA">
            <w:pPr>
              <w:jc w:val="center"/>
              <w:rPr>
                <w:rFonts w:ascii="HG丸ｺﾞｼｯｸM-PRO" w:eastAsia="HG丸ｺﾞｼｯｸM-PRO" w:hAnsi="HG丸ｺﾞｼｯｸM-PRO" w:hint="eastAsia"/>
              </w:rPr>
            </w:pPr>
            <w:r w:rsidRPr="00053A89">
              <w:rPr>
                <w:rFonts w:ascii="HG丸ｺﾞｼｯｸM-PRO" w:eastAsia="HG丸ｺﾞｼｯｸM-PRO" w:hAnsi="HG丸ｺﾞｼｯｸM-PRO" w:hint="eastAsia"/>
              </w:rPr>
              <w:t>無</w:t>
            </w:r>
          </w:p>
        </w:tc>
      </w:tr>
    </w:tbl>
    <w:p w:rsidR="009240FD" w:rsidRPr="00053A89" w:rsidRDefault="009240FD">
      <w:pPr>
        <w:rPr>
          <w:rFonts w:ascii="HG丸ｺﾞｼｯｸM-PRO" w:eastAsia="HG丸ｺﾞｼｯｸM-PRO" w:hAnsi="HG丸ｺﾞｼｯｸM-PRO"/>
        </w:rPr>
      </w:pPr>
    </w:p>
    <w:p w:rsidR="009157BA" w:rsidRPr="00053A89" w:rsidRDefault="009157BA">
      <w:pPr>
        <w:rPr>
          <w:rFonts w:ascii="HG丸ｺﾞｼｯｸM-PRO" w:eastAsia="HG丸ｺﾞｼｯｸM-PRO" w:hAnsi="HG丸ｺﾞｼｯｸM-PRO"/>
        </w:rPr>
      </w:pPr>
      <w:r w:rsidRPr="00053A89">
        <w:rPr>
          <w:rFonts w:ascii="HG丸ｺﾞｼｯｸM-PRO" w:eastAsia="HG丸ｺﾞｼｯｸM-PRO" w:hAnsi="HG丸ｺﾞｼｯｸM-PRO" w:hint="eastAsia"/>
        </w:rPr>
        <w:t>・令和7年度の端末整備に合わせて、アセスメントを実施する。</w:t>
      </w:r>
    </w:p>
    <w:p w:rsidR="009157BA" w:rsidRPr="00053A89" w:rsidRDefault="009157BA">
      <w:pPr>
        <w:rPr>
          <w:rFonts w:ascii="HG丸ｺﾞｼｯｸM-PRO" w:eastAsia="HG丸ｺﾞｼｯｸM-PRO" w:hAnsi="HG丸ｺﾞｼｯｸM-PRO" w:hint="eastAsia"/>
        </w:rPr>
      </w:pPr>
      <w:r w:rsidRPr="00053A89">
        <w:rPr>
          <w:rFonts w:ascii="HG丸ｺﾞｼｯｸM-PRO" w:eastAsia="HG丸ｺﾞｼｯｸM-PRO" w:hAnsi="HG丸ｺﾞｼｯｸM-PRO" w:hint="eastAsia"/>
        </w:rPr>
        <w:t>・アセスメントの結果により、必要があれば機器等の更新を行う。</w:t>
      </w:r>
      <w:bookmarkStart w:id="0" w:name="_GoBack"/>
      <w:bookmarkEnd w:id="0"/>
    </w:p>
    <w:sectPr w:rsidR="009157BA" w:rsidRPr="00053A8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0FD"/>
    <w:rsid w:val="00053A89"/>
    <w:rsid w:val="009157BA"/>
    <w:rsid w:val="009240FD"/>
    <w:rsid w:val="00A654ED"/>
    <w:rsid w:val="00AA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6A6DB4"/>
  <w15:chartTrackingRefBased/>
  <w15:docId w15:val="{FE44C5AA-57F4-446A-9A56-ECCF1894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